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72BA" w14:textId="6E128099" w:rsidR="001F1D5F" w:rsidRPr="00035349" w:rsidRDefault="001F1D5F" w:rsidP="001F1D5F">
      <w:pPr>
        <w:spacing w:line="259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bookmarkStart w:id="0" w:name="_GoBack"/>
      <w:bookmarkEnd w:id="0"/>
      <w:r w:rsidRPr="007D3F3C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PROGRAM AMAÇLARINA YÖNELİK </w:t>
      </w:r>
      <w:r w:rsidR="00BB023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DIŞ</w:t>
      </w:r>
      <w:r w:rsidRPr="00035349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PAYDAŞ </w:t>
      </w:r>
      <w:r w:rsidRPr="007D3F3C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G</w:t>
      </w:r>
      <w:r w:rsidR="00E82D3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ERİ BİLDİRİM ANKETİ</w:t>
      </w:r>
    </w:p>
    <w:p w14:paraId="4EC9E98B" w14:textId="0EE56936" w:rsidR="001F1D5F" w:rsidRPr="00035349" w:rsidRDefault="00035349" w:rsidP="001F1D5F">
      <w:pPr>
        <w:spacing w:line="259" w:lineRule="auto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3534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Sayın </w:t>
      </w:r>
      <w:r w:rsidR="00BB023A">
        <w:rPr>
          <w:rFonts w:ascii="Calibri" w:eastAsia="Calibri" w:hAnsi="Calibri" w:cs="Calibri"/>
          <w:kern w:val="0"/>
          <w:sz w:val="20"/>
          <w:szCs w:val="20"/>
          <w14:ligatures w14:val="none"/>
        </w:rPr>
        <w:t>Sağlık Mensubu,</w:t>
      </w:r>
    </w:p>
    <w:p w14:paraId="553FBDBB" w14:textId="59EFDADB" w:rsidR="00035349" w:rsidRPr="00035349" w:rsidRDefault="00035349" w:rsidP="001F1D5F">
      <w:pPr>
        <w:spacing w:line="259" w:lineRule="auto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3534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HEPDAK çalışmaları kapsamında Hemşirelik Bölümü mevcut </w:t>
      </w:r>
      <w:proofErr w:type="gramStart"/>
      <w:r w:rsidRPr="00035349">
        <w:rPr>
          <w:rFonts w:ascii="Calibri" w:eastAsia="Calibri" w:hAnsi="Calibri" w:cs="Calibri"/>
          <w:kern w:val="0"/>
          <w:sz w:val="20"/>
          <w:szCs w:val="20"/>
          <w14:ligatures w14:val="none"/>
        </w:rPr>
        <w:t>misyon</w:t>
      </w:r>
      <w:proofErr w:type="gramEnd"/>
      <w:r w:rsidRPr="0003534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– vizyon, program amaçları</w:t>
      </w:r>
      <w:r w:rsidR="00C957D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nın </w:t>
      </w:r>
      <w:r w:rsidRPr="0003534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üç yılda bir gözden geçirilerek gerekli iyileştirmelerin yapılması planlanmıştır. Bu kapsamda sizlerin görüşlerine ihtiyaç duyulmaktadır. Formu doldurarak vermiş olduğunuz katkılardan dolayı teşekkür ederiz.   </w:t>
      </w:r>
    </w:p>
    <w:p w14:paraId="4CF3D582" w14:textId="77777777" w:rsidR="001F1D5F" w:rsidRPr="00035349" w:rsidRDefault="001F1D5F" w:rsidP="001F1D5F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9317580" w14:textId="767B4560" w:rsidR="00BB023A" w:rsidRDefault="00BB023A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Kurum</w:t>
      </w:r>
      <w:r w:rsidR="00C957D4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unuzun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Adı</w:t>
      </w:r>
      <w:proofErr w:type="gramStart"/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:………..</w:t>
      </w:r>
      <w:proofErr w:type="gramEnd"/>
    </w:p>
    <w:p w14:paraId="017B47DB" w14:textId="29E2326C" w:rsidR="00BB023A" w:rsidRPr="00035349" w:rsidRDefault="00BB023A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Göreviniz</w:t>
      </w:r>
      <w:proofErr w:type="gramStart"/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:…………..</w:t>
      </w:r>
      <w:proofErr w:type="gramEnd"/>
    </w:p>
    <w:p w14:paraId="6AD1249E" w14:textId="296F6CE6" w:rsidR="004F3ED1" w:rsidRPr="00035349" w:rsidRDefault="004F3ED1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035349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Mesleki Çalışma süre</w:t>
      </w:r>
      <w:r w:rsidR="00BB023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niz</w:t>
      </w:r>
      <w:proofErr w:type="gramStart"/>
      <w:r w:rsidR="00BB023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:……………</w:t>
      </w:r>
      <w:proofErr w:type="gramEnd"/>
    </w:p>
    <w:p w14:paraId="490A3F73" w14:textId="36788428" w:rsidR="004F3ED1" w:rsidRDefault="004F3ED1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035349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Kurumda Çalışma süre</w:t>
      </w:r>
      <w:r w:rsidR="00BB023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niz</w:t>
      </w:r>
      <w:proofErr w:type="gramStart"/>
      <w:r w:rsidR="00BB023A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:………………..</w:t>
      </w:r>
      <w:proofErr w:type="gramEnd"/>
    </w:p>
    <w:p w14:paraId="29C57F30" w14:textId="2A04588A" w:rsidR="00BB023A" w:rsidRPr="00035349" w:rsidRDefault="00BB023A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Mezunlarımızla birlikte çalışma süreniz</w:t>
      </w:r>
      <w:proofErr w:type="gramStart"/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:……………</w:t>
      </w:r>
      <w:proofErr w:type="gramEnd"/>
    </w:p>
    <w:p w14:paraId="3F3C2EA6" w14:textId="25B798D8" w:rsidR="007D3F3C" w:rsidRPr="00035349" w:rsidRDefault="007D3F3C" w:rsidP="007D3F3C">
      <w:pPr>
        <w:spacing w:line="259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531"/>
        <w:gridCol w:w="532"/>
        <w:gridCol w:w="531"/>
        <w:gridCol w:w="532"/>
      </w:tblGrid>
      <w:tr w:rsidR="00233803" w:rsidRPr="00233803" w14:paraId="5282B402" w14:textId="77777777" w:rsidTr="00BA5549">
        <w:trPr>
          <w:cantSplit/>
          <w:trHeight w:val="1501"/>
        </w:trPr>
        <w:tc>
          <w:tcPr>
            <w:tcW w:w="7196" w:type="dxa"/>
            <w:gridSpan w:val="2"/>
          </w:tcPr>
          <w:p w14:paraId="26A597AB" w14:textId="718E0ADD" w:rsidR="00233803" w:rsidRPr="00233803" w:rsidRDefault="004F3ED1" w:rsidP="00233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5349">
              <w:rPr>
                <w:rFonts w:ascii="Calibri" w:eastAsia="Calibri" w:hAnsi="Calibri" w:cs="Calibri"/>
                <w:sz w:val="20"/>
                <w:szCs w:val="20"/>
              </w:rPr>
              <w:t>Aşağıda</w:t>
            </w:r>
            <w:r w:rsidR="00C95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5349">
              <w:rPr>
                <w:rFonts w:ascii="Calibri" w:eastAsia="Calibri" w:hAnsi="Calibri" w:cs="Calibri"/>
                <w:sz w:val="20"/>
                <w:szCs w:val="20"/>
              </w:rPr>
              <w:t xml:space="preserve">Hemşirelik Bölümü mevcut </w:t>
            </w:r>
            <w:proofErr w:type="gramStart"/>
            <w:r w:rsidRPr="00035349">
              <w:rPr>
                <w:rFonts w:ascii="Calibri" w:eastAsia="Calibri" w:hAnsi="Calibri" w:cs="Calibri"/>
                <w:sz w:val="20"/>
                <w:szCs w:val="20"/>
              </w:rPr>
              <w:t>misyon</w:t>
            </w:r>
            <w:proofErr w:type="gramEnd"/>
            <w:r w:rsidRPr="00035349">
              <w:rPr>
                <w:rFonts w:ascii="Calibri" w:eastAsia="Calibri" w:hAnsi="Calibri" w:cs="Calibri"/>
                <w:sz w:val="20"/>
                <w:szCs w:val="20"/>
              </w:rPr>
              <w:t xml:space="preserve"> – vizyon</w:t>
            </w:r>
            <w:r w:rsidR="00C957D4">
              <w:rPr>
                <w:rFonts w:ascii="Calibri" w:eastAsia="Calibri" w:hAnsi="Calibri" w:cs="Calibri"/>
                <w:sz w:val="20"/>
                <w:szCs w:val="20"/>
              </w:rPr>
              <w:t xml:space="preserve"> ve</w:t>
            </w:r>
            <w:r w:rsidRPr="00035349">
              <w:rPr>
                <w:rFonts w:ascii="Calibri" w:eastAsia="Calibri" w:hAnsi="Calibri" w:cs="Calibri"/>
                <w:sz w:val="20"/>
                <w:szCs w:val="20"/>
              </w:rPr>
              <w:t xml:space="preserve"> program amaçları yer almaktadır.  </w:t>
            </w:r>
            <w:r w:rsidR="00293780" w:rsidRPr="00293780">
              <w:rPr>
                <w:rFonts w:ascii="Calibri" w:eastAsia="Calibri" w:hAnsi="Calibri" w:cs="Calibri"/>
                <w:sz w:val="20"/>
                <w:szCs w:val="20"/>
              </w:rPr>
              <w:t>Misyon</w:t>
            </w:r>
            <w:r w:rsidR="00293780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293780" w:rsidRPr="002937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293780" w:rsidRPr="00293780">
              <w:rPr>
                <w:rFonts w:ascii="Calibri" w:eastAsia="Calibri" w:hAnsi="Calibri" w:cs="Calibri"/>
                <w:sz w:val="20"/>
                <w:szCs w:val="20"/>
              </w:rPr>
              <w:t>vizyon</w:t>
            </w:r>
            <w:proofErr w:type="gramEnd"/>
            <w:r w:rsidR="00293780">
              <w:rPr>
                <w:rFonts w:ascii="Calibri" w:eastAsia="Calibri" w:hAnsi="Calibri" w:cs="Calibri"/>
                <w:sz w:val="20"/>
                <w:szCs w:val="20"/>
              </w:rPr>
              <w:t xml:space="preserve"> ve program amaçlarına yönelik</w:t>
            </w:r>
            <w:r w:rsidR="00293780" w:rsidRPr="00293780">
              <w:rPr>
                <w:rFonts w:ascii="Calibri" w:eastAsia="Calibri" w:hAnsi="Calibri" w:cs="Calibri"/>
                <w:sz w:val="20"/>
                <w:szCs w:val="20"/>
              </w:rPr>
              <w:t xml:space="preserve"> görüşlerinizi 1-4 puan arasında değerlendirmeniz beklenmektedir. </w:t>
            </w:r>
            <w:r w:rsidRPr="00035349">
              <w:rPr>
                <w:rFonts w:ascii="Calibri" w:eastAsia="Calibri" w:hAnsi="Calibri" w:cs="Calibri"/>
                <w:sz w:val="20"/>
                <w:szCs w:val="20"/>
              </w:rPr>
              <w:t>Değerlendirmede 1 veya 2 puan verdiğiniz bölümler için lütfen önerilerinizi yazınız.</w:t>
            </w:r>
          </w:p>
        </w:tc>
        <w:tc>
          <w:tcPr>
            <w:tcW w:w="531" w:type="dxa"/>
            <w:textDirection w:val="btLr"/>
          </w:tcPr>
          <w:p w14:paraId="39B832F2" w14:textId="77777777" w:rsidR="00233803" w:rsidRPr="00233803" w:rsidRDefault="00233803" w:rsidP="00233803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Uygun değil</w:t>
            </w:r>
          </w:p>
        </w:tc>
        <w:tc>
          <w:tcPr>
            <w:tcW w:w="532" w:type="dxa"/>
            <w:textDirection w:val="btLr"/>
          </w:tcPr>
          <w:p w14:paraId="6A872DC0" w14:textId="77777777" w:rsidR="00233803" w:rsidRPr="00233803" w:rsidRDefault="00233803" w:rsidP="00233803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Biraz uygun</w:t>
            </w:r>
          </w:p>
        </w:tc>
        <w:tc>
          <w:tcPr>
            <w:tcW w:w="531" w:type="dxa"/>
            <w:textDirection w:val="btLr"/>
          </w:tcPr>
          <w:p w14:paraId="5EF315A9" w14:textId="77777777" w:rsidR="00233803" w:rsidRPr="00233803" w:rsidRDefault="00233803" w:rsidP="00233803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Uygun</w:t>
            </w:r>
          </w:p>
        </w:tc>
        <w:tc>
          <w:tcPr>
            <w:tcW w:w="532" w:type="dxa"/>
            <w:textDirection w:val="btLr"/>
          </w:tcPr>
          <w:p w14:paraId="2E92D85A" w14:textId="77777777" w:rsidR="00233803" w:rsidRPr="00233803" w:rsidRDefault="00233803" w:rsidP="00233803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Çok Uygun</w:t>
            </w:r>
          </w:p>
        </w:tc>
      </w:tr>
      <w:tr w:rsidR="001F1D5F" w:rsidRPr="00035349" w14:paraId="70276E6F" w14:textId="77777777" w:rsidTr="00BA5549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14:paraId="7B409D38" w14:textId="77777777" w:rsidR="001F1D5F" w:rsidRPr="00233803" w:rsidRDefault="001F1D5F" w:rsidP="00233803">
            <w:pPr>
              <w:shd w:val="clear" w:color="auto" w:fill="FFFFFF"/>
              <w:ind w:left="113" w:right="113"/>
              <w:jc w:val="center"/>
              <w:rPr>
                <w:rFonts w:ascii="Calibri" w:eastAsia="Calibri" w:hAnsi="Calibri" w:cs="Calibri"/>
                <w:b/>
                <w:kern w:val="24"/>
                <w:sz w:val="20"/>
                <w:szCs w:val="20"/>
                <w:lang w:eastAsia="tr-TR"/>
              </w:rPr>
            </w:pPr>
            <w:r w:rsidRPr="00233803">
              <w:rPr>
                <w:rFonts w:ascii="Calibri" w:eastAsia="Calibri" w:hAnsi="Calibri" w:cs="Calibri"/>
                <w:b/>
                <w:kern w:val="24"/>
                <w:sz w:val="20"/>
                <w:szCs w:val="20"/>
                <w:lang w:eastAsia="tr-TR"/>
              </w:rPr>
              <w:t>Misyon</w:t>
            </w:r>
          </w:p>
        </w:tc>
        <w:tc>
          <w:tcPr>
            <w:tcW w:w="6521" w:type="dxa"/>
          </w:tcPr>
          <w:p w14:paraId="78DC6E24" w14:textId="77777777" w:rsidR="001F1D5F" w:rsidRPr="00233803" w:rsidRDefault="001F1D5F" w:rsidP="00233803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</w:pPr>
            <w:r w:rsidRPr="00233803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tr-TR"/>
              </w:rPr>
              <w:t>Misyon:</w:t>
            </w:r>
            <w:r w:rsidRPr="00233803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 xml:space="preserve"> Toplumun sağlığını koruma ve iyileştirme hedefine yönelik, </w:t>
            </w:r>
            <w:proofErr w:type="spellStart"/>
            <w:r w:rsidRPr="00233803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>holistik</w:t>
            </w:r>
            <w:proofErr w:type="spellEnd"/>
            <w:r w:rsidRPr="00233803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33803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>hümanistik</w:t>
            </w:r>
            <w:proofErr w:type="spellEnd"/>
            <w:r w:rsidRPr="00233803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 xml:space="preserve"> yaklaşımla bakım veren, problem çözme ve araştırma becerisine sahip, mesleki performansları nedeniyle tercih edilen yenilikçi ve liderlik vasfına sahip hemşireler yetiştirmektir.</w:t>
            </w:r>
          </w:p>
        </w:tc>
        <w:tc>
          <w:tcPr>
            <w:tcW w:w="531" w:type="dxa"/>
          </w:tcPr>
          <w:p w14:paraId="3B7A6492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61711ADD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4B208AB8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3A76870A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035349" w:rsidRPr="00035349" w14:paraId="0FAEBCFD" w14:textId="77777777" w:rsidTr="00677E05">
        <w:trPr>
          <w:cantSplit/>
          <w:trHeight w:val="480"/>
        </w:trPr>
        <w:tc>
          <w:tcPr>
            <w:tcW w:w="675" w:type="dxa"/>
            <w:vMerge/>
            <w:textDirection w:val="btLr"/>
            <w:vAlign w:val="center"/>
          </w:tcPr>
          <w:p w14:paraId="6790601F" w14:textId="0C51B0F6" w:rsidR="00035349" w:rsidRPr="00035349" w:rsidRDefault="00035349" w:rsidP="00233803">
            <w:pPr>
              <w:shd w:val="clear" w:color="auto" w:fill="FFFFFF"/>
              <w:ind w:left="113" w:right="113"/>
              <w:jc w:val="center"/>
              <w:rPr>
                <w:rFonts w:ascii="Calibri" w:eastAsia="Calibri" w:hAnsi="Calibri" w:cs="Calibri"/>
                <w:b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8647" w:type="dxa"/>
            <w:gridSpan w:val="5"/>
          </w:tcPr>
          <w:p w14:paraId="2CA9F87E" w14:textId="1D6B1553" w:rsidR="00035349" w:rsidRPr="00035349" w:rsidRDefault="00035349" w:rsidP="000353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5349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>Öneriniz:</w:t>
            </w:r>
          </w:p>
        </w:tc>
      </w:tr>
      <w:tr w:rsidR="001F1D5F" w:rsidRPr="00035349" w14:paraId="087E45E8" w14:textId="77777777" w:rsidTr="00BA5549">
        <w:trPr>
          <w:cantSplit/>
          <w:trHeight w:val="1039"/>
        </w:trPr>
        <w:tc>
          <w:tcPr>
            <w:tcW w:w="675" w:type="dxa"/>
            <w:vMerge w:val="restart"/>
            <w:textDirection w:val="btLr"/>
            <w:vAlign w:val="center"/>
          </w:tcPr>
          <w:p w14:paraId="33C4966E" w14:textId="77777777" w:rsidR="001F1D5F" w:rsidRPr="00233803" w:rsidRDefault="001F1D5F" w:rsidP="00233803">
            <w:pPr>
              <w:shd w:val="clear" w:color="auto" w:fill="FFFFFF"/>
              <w:ind w:left="113" w:right="113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tr-TR"/>
              </w:rPr>
            </w:pPr>
            <w:r w:rsidRPr="00233803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tr-TR"/>
              </w:rPr>
              <w:t>Vizyon</w:t>
            </w:r>
          </w:p>
        </w:tc>
        <w:tc>
          <w:tcPr>
            <w:tcW w:w="6521" w:type="dxa"/>
          </w:tcPr>
          <w:p w14:paraId="17CBC86A" w14:textId="77777777" w:rsidR="001F1D5F" w:rsidRPr="00233803" w:rsidRDefault="001F1D5F" w:rsidP="00233803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</w:pPr>
            <w:r w:rsidRPr="00233803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tr-TR"/>
              </w:rPr>
              <w:t>Vizyon:</w:t>
            </w:r>
            <w:r w:rsidRPr="00233803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 xml:space="preserve"> Ulusal ve Uluslararası standartlarda hemşirelik eğitimi, uygulama ve araştırmaları ile fark yaratan, değişime ve gelişime açık, yetiştirdiği insan ve ürettiği bilgi ile örnek gösterilen bir bölüm olmaktır.</w:t>
            </w:r>
          </w:p>
        </w:tc>
        <w:tc>
          <w:tcPr>
            <w:tcW w:w="531" w:type="dxa"/>
          </w:tcPr>
          <w:p w14:paraId="7FD444CC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0D605274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4347E7DC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3896B3D8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035349" w:rsidRPr="00035349" w14:paraId="0512CFAC" w14:textId="77777777" w:rsidTr="00C36063">
        <w:trPr>
          <w:cantSplit/>
          <w:trHeight w:val="926"/>
        </w:trPr>
        <w:tc>
          <w:tcPr>
            <w:tcW w:w="675" w:type="dxa"/>
            <w:vMerge/>
            <w:textDirection w:val="btLr"/>
            <w:vAlign w:val="center"/>
          </w:tcPr>
          <w:p w14:paraId="7D96FD81" w14:textId="77777777" w:rsidR="00035349" w:rsidRPr="00035349" w:rsidRDefault="00035349" w:rsidP="00233803">
            <w:pPr>
              <w:shd w:val="clear" w:color="auto" w:fill="FFFFFF"/>
              <w:ind w:left="113" w:right="113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647" w:type="dxa"/>
            <w:gridSpan w:val="5"/>
          </w:tcPr>
          <w:p w14:paraId="2E9429C2" w14:textId="226D67FA" w:rsidR="00035349" w:rsidRPr="00035349" w:rsidRDefault="00035349" w:rsidP="000353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5349">
              <w:rPr>
                <w:rFonts w:ascii="Calibri" w:eastAsia="Times New Roman" w:hAnsi="Calibri" w:cs="Calibri"/>
                <w:iCs/>
                <w:sz w:val="20"/>
                <w:szCs w:val="20"/>
                <w:lang w:eastAsia="tr-TR"/>
              </w:rPr>
              <w:t>Öneriniz</w:t>
            </w:r>
          </w:p>
        </w:tc>
      </w:tr>
      <w:tr w:rsidR="001F1D5F" w:rsidRPr="00035349" w14:paraId="2459087E" w14:textId="77777777" w:rsidTr="00BA5549">
        <w:trPr>
          <w:cantSplit/>
          <w:trHeight w:val="534"/>
        </w:trPr>
        <w:tc>
          <w:tcPr>
            <w:tcW w:w="675" w:type="dxa"/>
            <w:vMerge w:val="restart"/>
            <w:textDirection w:val="btLr"/>
            <w:vAlign w:val="center"/>
          </w:tcPr>
          <w:p w14:paraId="6F4C7FFD" w14:textId="3D818E09" w:rsidR="001F1D5F" w:rsidRPr="00233803" w:rsidRDefault="001F1D5F" w:rsidP="0023380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b/>
                <w:sz w:val="20"/>
                <w:szCs w:val="20"/>
              </w:rPr>
              <w:t>Program Amaçları</w:t>
            </w:r>
            <w:r w:rsidRPr="0003534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(PA)</w:t>
            </w:r>
          </w:p>
        </w:tc>
        <w:tc>
          <w:tcPr>
            <w:tcW w:w="6521" w:type="dxa"/>
          </w:tcPr>
          <w:p w14:paraId="64D6FB47" w14:textId="7387B544" w:rsidR="001F1D5F" w:rsidRPr="00233803" w:rsidRDefault="001F1D5F" w:rsidP="00233803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</w:pPr>
            <w:r w:rsidRPr="00233803">
              <w:rPr>
                <w:rFonts w:ascii="Calibri" w:eastAsia="Calibri" w:hAnsi="Calibri" w:cs="Calibri"/>
                <w:b/>
                <w:bCs/>
                <w:kern w:val="24"/>
                <w:sz w:val="20"/>
                <w:szCs w:val="20"/>
                <w:lang w:eastAsia="tr-TR"/>
              </w:rPr>
              <w:t>PA1.</w:t>
            </w:r>
            <w:r w:rsidRPr="00035349">
              <w:rPr>
                <w:rFonts w:ascii="Calibri" w:eastAsia="Calibri" w:hAnsi="Calibri" w:cs="Calibri"/>
                <w:b/>
                <w:bCs/>
                <w:kern w:val="24"/>
                <w:sz w:val="20"/>
                <w:szCs w:val="20"/>
                <w:lang w:eastAsia="tr-TR"/>
              </w:rPr>
              <w:t xml:space="preserve"> </w:t>
            </w:r>
            <w:r w:rsidRPr="00233803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 xml:space="preserve">Mezunlarımız kamu veya özel sağlık kurumlarında, fabrikalarda, okullarda hemşire olarak istihdam edilir. </w:t>
            </w:r>
          </w:p>
        </w:tc>
        <w:tc>
          <w:tcPr>
            <w:tcW w:w="531" w:type="dxa"/>
          </w:tcPr>
          <w:p w14:paraId="2672C210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1B8BAF8A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58D9FECC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3E10C4C1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035349" w:rsidRPr="00035349" w14:paraId="6188AB04" w14:textId="77777777" w:rsidTr="00854BEC">
        <w:trPr>
          <w:cantSplit/>
          <w:trHeight w:val="534"/>
        </w:trPr>
        <w:tc>
          <w:tcPr>
            <w:tcW w:w="675" w:type="dxa"/>
            <w:vMerge/>
            <w:textDirection w:val="btLr"/>
            <w:vAlign w:val="center"/>
          </w:tcPr>
          <w:p w14:paraId="47D31C39" w14:textId="77777777" w:rsidR="00035349" w:rsidRPr="00035349" w:rsidRDefault="00035349" w:rsidP="0023380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5"/>
          </w:tcPr>
          <w:p w14:paraId="64201033" w14:textId="77777777" w:rsidR="00035349" w:rsidRDefault="00035349" w:rsidP="00233803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</w:pPr>
            <w:r w:rsidRPr="00035349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>Öneriniz:</w:t>
            </w:r>
          </w:p>
          <w:p w14:paraId="3D1A521D" w14:textId="77777777" w:rsidR="00035349" w:rsidRDefault="00035349" w:rsidP="00233803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</w:pPr>
          </w:p>
          <w:p w14:paraId="7B540675" w14:textId="77777777" w:rsidR="00035349" w:rsidRPr="00035349" w:rsidRDefault="00035349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1D5F" w:rsidRPr="00035349" w14:paraId="3DB27DCD" w14:textId="77777777" w:rsidTr="00BA5549">
        <w:trPr>
          <w:cantSplit/>
          <w:trHeight w:val="542"/>
        </w:trPr>
        <w:tc>
          <w:tcPr>
            <w:tcW w:w="675" w:type="dxa"/>
            <w:vMerge/>
            <w:textDirection w:val="btLr"/>
            <w:vAlign w:val="center"/>
          </w:tcPr>
          <w:p w14:paraId="06A77E3A" w14:textId="77777777" w:rsidR="001F1D5F" w:rsidRPr="00233803" w:rsidRDefault="001F1D5F" w:rsidP="00233803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62A2303D" w14:textId="3841EE16" w:rsidR="001F1D5F" w:rsidRPr="00233803" w:rsidRDefault="001F1D5F" w:rsidP="00233803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b/>
                <w:bCs/>
                <w:kern w:val="24"/>
                <w:sz w:val="20"/>
                <w:szCs w:val="20"/>
                <w:lang w:eastAsia="tr-TR"/>
              </w:rPr>
              <w:t>PA2.</w:t>
            </w:r>
            <w:r w:rsidRPr="00035349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 xml:space="preserve"> </w:t>
            </w:r>
            <w:r w:rsidRPr="00233803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>Mezunlarımız mesleki rol ve sorumluluklarını gerçekleştirirken ilgili mevzuat</w:t>
            </w:r>
            <w:r w:rsidRPr="00035349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>,</w:t>
            </w:r>
            <w:r w:rsidRPr="00233803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 xml:space="preserve"> mesleki değer ve etik ilkeleri dikkate alır. </w:t>
            </w:r>
          </w:p>
        </w:tc>
        <w:tc>
          <w:tcPr>
            <w:tcW w:w="531" w:type="dxa"/>
          </w:tcPr>
          <w:p w14:paraId="032184B5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37ECC07D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10A13FC0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1517660B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035349" w:rsidRPr="00035349" w14:paraId="142B56D1" w14:textId="77777777" w:rsidTr="007F0620">
        <w:trPr>
          <w:cantSplit/>
          <w:trHeight w:val="542"/>
        </w:trPr>
        <w:tc>
          <w:tcPr>
            <w:tcW w:w="675" w:type="dxa"/>
            <w:vMerge/>
            <w:textDirection w:val="btLr"/>
            <w:vAlign w:val="center"/>
          </w:tcPr>
          <w:p w14:paraId="4695EF39" w14:textId="77777777" w:rsidR="00035349" w:rsidRPr="00035349" w:rsidRDefault="00035349" w:rsidP="00233803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5"/>
          </w:tcPr>
          <w:p w14:paraId="2BF49726" w14:textId="77777777" w:rsidR="00035349" w:rsidRDefault="00035349" w:rsidP="00233803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</w:pPr>
            <w:r w:rsidRPr="00035349">
              <w:rPr>
                <w:rFonts w:ascii="Calibri" w:eastAsia="Calibri" w:hAnsi="Calibri" w:cs="Calibri"/>
                <w:kern w:val="24"/>
                <w:sz w:val="20"/>
                <w:szCs w:val="20"/>
                <w:lang w:eastAsia="tr-TR"/>
              </w:rPr>
              <w:t>Öneriniz:</w:t>
            </w:r>
          </w:p>
          <w:p w14:paraId="6B32BA8B" w14:textId="77777777" w:rsidR="00035349" w:rsidRPr="00035349" w:rsidRDefault="00035349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1D5F" w:rsidRPr="00035349" w14:paraId="7BD8F848" w14:textId="77777777" w:rsidTr="00BA5549">
        <w:trPr>
          <w:cantSplit/>
          <w:trHeight w:val="725"/>
        </w:trPr>
        <w:tc>
          <w:tcPr>
            <w:tcW w:w="675" w:type="dxa"/>
            <w:vMerge/>
            <w:textDirection w:val="btLr"/>
            <w:vAlign w:val="center"/>
          </w:tcPr>
          <w:p w14:paraId="0390F818" w14:textId="77777777" w:rsidR="001F1D5F" w:rsidRPr="00233803" w:rsidRDefault="001F1D5F" w:rsidP="0023380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6B8A634B" w14:textId="5457898C" w:rsidR="001F1D5F" w:rsidRPr="00233803" w:rsidRDefault="001F1D5F" w:rsidP="002338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PA3.</w:t>
            </w:r>
            <w:r w:rsidRPr="0003534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33803">
              <w:rPr>
                <w:rFonts w:ascii="Calibri" w:eastAsia="Calibri" w:hAnsi="Calibri" w:cs="Calibri"/>
                <w:sz w:val="20"/>
                <w:szCs w:val="20"/>
              </w:rPr>
              <w:t>Mezunlarımız hemşirelik bakımını kanıta dayalı olarak bütüncül bir yaklaşımla bireye özgü olarak gerçekleştirir ve sağlıklı/hasta birey ve ailesi, diğer sağlık ekibi üyeleri ile etkili iletişimi sürdürür.</w:t>
            </w:r>
          </w:p>
        </w:tc>
        <w:tc>
          <w:tcPr>
            <w:tcW w:w="531" w:type="dxa"/>
          </w:tcPr>
          <w:p w14:paraId="37102564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01772B99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53D03DE2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76E2F4DF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035349" w:rsidRPr="00035349" w14:paraId="1ACB2317" w14:textId="77777777" w:rsidTr="00A737D5">
        <w:trPr>
          <w:cantSplit/>
          <w:trHeight w:val="725"/>
        </w:trPr>
        <w:tc>
          <w:tcPr>
            <w:tcW w:w="675" w:type="dxa"/>
            <w:vMerge/>
            <w:textDirection w:val="btLr"/>
            <w:vAlign w:val="center"/>
          </w:tcPr>
          <w:p w14:paraId="7B3B5FFA" w14:textId="77777777" w:rsidR="00035349" w:rsidRPr="00035349" w:rsidRDefault="00035349" w:rsidP="0023380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5"/>
          </w:tcPr>
          <w:p w14:paraId="3FD2F343" w14:textId="19D364F9" w:rsidR="00035349" w:rsidRPr="00035349" w:rsidRDefault="00035349" w:rsidP="0003534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5349">
              <w:rPr>
                <w:rFonts w:ascii="Calibri" w:eastAsia="Calibri" w:hAnsi="Calibri" w:cs="Calibri"/>
                <w:sz w:val="20"/>
                <w:szCs w:val="20"/>
              </w:rPr>
              <w:t>Öneriniz:</w:t>
            </w:r>
          </w:p>
        </w:tc>
      </w:tr>
      <w:tr w:rsidR="001F1D5F" w:rsidRPr="00035349" w14:paraId="61F52066" w14:textId="77777777" w:rsidTr="00BA5549">
        <w:tc>
          <w:tcPr>
            <w:tcW w:w="675" w:type="dxa"/>
            <w:vMerge/>
            <w:textDirection w:val="btLr"/>
            <w:vAlign w:val="center"/>
          </w:tcPr>
          <w:p w14:paraId="4DB9EA4D" w14:textId="77777777" w:rsidR="001F1D5F" w:rsidRPr="00233803" w:rsidRDefault="001F1D5F" w:rsidP="0023380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705E6775" w14:textId="3D44AB9B" w:rsidR="001F1D5F" w:rsidRPr="00233803" w:rsidRDefault="001F1D5F" w:rsidP="002338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PA4.</w:t>
            </w:r>
            <w:r w:rsidRPr="0003534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33803">
              <w:rPr>
                <w:rFonts w:ascii="Calibri" w:eastAsia="Calibri" w:hAnsi="Calibri" w:cs="Calibri"/>
                <w:sz w:val="20"/>
                <w:szCs w:val="20"/>
              </w:rPr>
              <w:t>Mezunlarımız yaşam boyu öğrenmeyi</w:t>
            </w:r>
            <w:r w:rsidRPr="00035349">
              <w:rPr>
                <w:rFonts w:ascii="Calibri" w:eastAsia="Calibri" w:hAnsi="Calibri" w:cs="Calibri"/>
                <w:sz w:val="20"/>
                <w:szCs w:val="20"/>
              </w:rPr>
              <w:t xml:space="preserve"> ilke edinerek </w:t>
            </w:r>
            <w:r w:rsidRPr="00233803">
              <w:rPr>
                <w:rFonts w:ascii="Calibri" w:eastAsia="Calibri" w:hAnsi="Calibri" w:cs="Calibri"/>
                <w:sz w:val="20"/>
                <w:szCs w:val="20"/>
              </w:rPr>
              <w:t xml:space="preserve">ve akademik gelişmeleri takip ederek alana ilişkin araştırmalarda sorumluluk alır ve kariyer gelişimlerini sürdürür. </w:t>
            </w:r>
          </w:p>
        </w:tc>
        <w:tc>
          <w:tcPr>
            <w:tcW w:w="531" w:type="dxa"/>
          </w:tcPr>
          <w:p w14:paraId="70B3EB63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415A26C8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3A8E9D33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14:paraId="0C317F81" w14:textId="77777777" w:rsidR="001F1D5F" w:rsidRPr="00233803" w:rsidRDefault="001F1D5F" w:rsidP="0023380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380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035349" w:rsidRPr="00035349" w14:paraId="05032BBD" w14:textId="77777777" w:rsidTr="00F040DB">
        <w:tc>
          <w:tcPr>
            <w:tcW w:w="675" w:type="dxa"/>
            <w:vMerge/>
            <w:textDirection w:val="btLr"/>
            <w:vAlign w:val="center"/>
          </w:tcPr>
          <w:p w14:paraId="018487F3" w14:textId="77777777" w:rsidR="00035349" w:rsidRPr="00035349" w:rsidRDefault="00035349" w:rsidP="0023380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5"/>
          </w:tcPr>
          <w:p w14:paraId="50771F93" w14:textId="39350E46" w:rsidR="00035349" w:rsidRPr="00035349" w:rsidRDefault="00035349" w:rsidP="00677E05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5349">
              <w:rPr>
                <w:rFonts w:ascii="Calibri" w:eastAsia="Calibri" w:hAnsi="Calibri" w:cs="Calibri"/>
                <w:sz w:val="20"/>
                <w:szCs w:val="20"/>
              </w:rPr>
              <w:t>Öneriniz:</w:t>
            </w:r>
          </w:p>
        </w:tc>
      </w:tr>
    </w:tbl>
    <w:p w14:paraId="53E14D3F" w14:textId="0613B4C9" w:rsidR="00DA1975" w:rsidRDefault="008525DC" w:rsidP="001F1D5F">
      <w:pPr>
        <w:shd w:val="clear" w:color="auto" w:fill="FFFFFF"/>
        <w:spacing w:line="235" w:lineRule="atLeast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8525D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PROGRAM AMAÇLARINA YÖNELİK DIŞ PAYDAŞ GERİ BİLDİRİM ANKETİ-2024 </w:t>
      </w:r>
    </w:p>
    <w:p w14:paraId="734A6B64" w14:textId="6C19A128" w:rsidR="008525DC" w:rsidRPr="00035349" w:rsidRDefault="008525DC" w:rsidP="001F1D5F">
      <w:pPr>
        <w:shd w:val="clear" w:color="auto" w:fill="FFFFFF"/>
        <w:spacing w:line="235" w:lineRule="atLeast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8525DC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14:ligatures w14:val="none"/>
        </w:rPr>
        <w:lastRenderedPageBreak/>
        <w:t>Link: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r w:rsidRPr="008525DC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https://docs.google.com/forms/d/e/1FAIpQLSeGoVfq7NFh0WDWsmZRw9LRdI8zYwpGHT58OfuS2R7ULUlpFg/viewform?usp=sf_link</w:t>
      </w:r>
    </w:p>
    <w:sectPr w:rsidR="008525DC" w:rsidRPr="00035349" w:rsidSect="00A44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7072" w14:textId="77777777" w:rsidR="007B6077" w:rsidRDefault="007B6077" w:rsidP="00677E05">
      <w:pPr>
        <w:spacing w:after="0" w:line="240" w:lineRule="auto"/>
      </w:pPr>
      <w:r>
        <w:separator/>
      </w:r>
    </w:p>
  </w:endnote>
  <w:endnote w:type="continuationSeparator" w:id="0">
    <w:p w14:paraId="2E988549" w14:textId="77777777" w:rsidR="007B6077" w:rsidRDefault="007B6077" w:rsidP="0067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5ADD" w14:textId="77777777" w:rsidR="00BB023A" w:rsidRDefault="00BB02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BB7D" w14:textId="77777777" w:rsidR="00BB023A" w:rsidRDefault="00BB02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FB06" w14:textId="77777777" w:rsidR="00BB023A" w:rsidRDefault="00BB02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CF1F" w14:textId="77777777" w:rsidR="007B6077" w:rsidRDefault="007B6077" w:rsidP="00677E05">
      <w:pPr>
        <w:spacing w:after="0" w:line="240" w:lineRule="auto"/>
      </w:pPr>
      <w:r>
        <w:separator/>
      </w:r>
    </w:p>
  </w:footnote>
  <w:footnote w:type="continuationSeparator" w:id="0">
    <w:p w14:paraId="3DA825DD" w14:textId="77777777" w:rsidR="007B6077" w:rsidRDefault="007B6077" w:rsidP="0067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3B06" w14:textId="77777777" w:rsidR="00BB023A" w:rsidRDefault="00BB02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0E2841" w:themeColor="text2"/>
        <w:sz w:val="20"/>
        <w:szCs w:val="20"/>
      </w:rPr>
      <w:alias w:val="Yazar"/>
      <w:tag w:val=""/>
      <w:id w:val="-1701008461"/>
      <w:placeholder>
        <w:docPart w:val="B798D5EE805F47BAA25298E3456B94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B729F0A" w14:textId="5C06220E" w:rsidR="00677E05" w:rsidRDefault="00677E05">
        <w:pPr>
          <w:pStyle w:val="stBilgi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Rev:</w:t>
        </w:r>
        <w:r w:rsidR="00BB023A">
          <w:rPr>
            <w:caps/>
            <w:color w:val="0E2841" w:themeColor="text2"/>
            <w:sz w:val="20"/>
            <w:szCs w:val="20"/>
          </w:rPr>
          <w:t>0</w:t>
        </w:r>
      </w:p>
    </w:sdtContent>
  </w:sdt>
  <w:sdt>
    <w:sdtPr>
      <w:rPr>
        <w:caps/>
        <w:color w:val="0E2841" w:themeColor="text2"/>
        <w:sz w:val="20"/>
        <w:szCs w:val="20"/>
      </w:rPr>
      <w:alias w:val="Tarih"/>
      <w:tag w:val="Tarih"/>
      <w:id w:val="-304078227"/>
      <w:placeholder>
        <w:docPart w:val="50E4DF65C18045FCA0F343C4235A478B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06-24T00:00:00Z">
        <w:dateFormat w:val="dd.MM.yy"/>
        <w:lid w:val="tr-TR"/>
        <w:storeMappedDataAs w:val="dateTime"/>
        <w:calendar w:val="gregorian"/>
      </w:date>
    </w:sdtPr>
    <w:sdtEndPr/>
    <w:sdtContent>
      <w:p w14:paraId="674C161A" w14:textId="5754129F" w:rsidR="00677E05" w:rsidRDefault="00BB023A">
        <w:pPr>
          <w:pStyle w:val="stBilgi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24</w:t>
        </w:r>
        <w:r w:rsidR="00677E05">
          <w:rPr>
            <w:caps/>
            <w:color w:val="0E2841" w:themeColor="text2"/>
            <w:sz w:val="20"/>
            <w:szCs w:val="20"/>
          </w:rPr>
          <w:t>.06.24</w:t>
        </w:r>
      </w:p>
    </w:sdtContent>
  </w:sdt>
  <w:p w14:paraId="4423D3C5" w14:textId="77777777" w:rsidR="00677E05" w:rsidRDefault="00677E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4207" w14:textId="77777777" w:rsidR="00BB023A" w:rsidRDefault="00BB02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473"/>
    <w:multiLevelType w:val="hybridMultilevel"/>
    <w:tmpl w:val="65725E46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C"/>
    <w:rsid w:val="00024863"/>
    <w:rsid w:val="00033C35"/>
    <w:rsid w:val="00035349"/>
    <w:rsid w:val="00060D0E"/>
    <w:rsid w:val="001F1D5F"/>
    <w:rsid w:val="00212366"/>
    <w:rsid w:val="00233803"/>
    <w:rsid w:val="00293780"/>
    <w:rsid w:val="00490099"/>
    <w:rsid w:val="00495AC6"/>
    <w:rsid w:val="004F3ED1"/>
    <w:rsid w:val="00675F29"/>
    <w:rsid w:val="00677E05"/>
    <w:rsid w:val="007B1DB6"/>
    <w:rsid w:val="007B6077"/>
    <w:rsid w:val="007D3F3C"/>
    <w:rsid w:val="008525DC"/>
    <w:rsid w:val="009277FC"/>
    <w:rsid w:val="00943209"/>
    <w:rsid w:val="009A611C"/>
    <w:rsid w:val="009F3328"/>
    <w:rsid w:val="009F7EEC"/>
    <w:rsid w:val="00A13AE0"/>
    <w:rsid w:val="00A446DB"/>
    <w:rsid w:val="00A56EE1"/>
    <w:rsid w:val="00B14F0D"/>
    <w:rsid w:val="00B51D04"/>
    <w:rsid w:val="00BB023A"/>
    <w:rsid w:val="00BC45DD"/>
    <w:rsid w:val="00C27AEB"/>
    <w:rsid w:val="00C957D4"/>
    <w:rsid w:val="00D11E66"/>
    <w:rsid w:val="00DA1975"/>
    <w:rsid w:val="00E62C89"/>
    <w:rsid w:val="00E82D32"/>
    <w:rsid w:val="00E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7CB9"/>
  <w15:chartTrackingRefBased/>
  <w15:docId w15:val="{762DC070-5094-4703-A2B3-A32C2F0C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3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3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3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3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3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3F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3F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3F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3F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3F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3F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3F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3F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3F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3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3F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3F3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380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E05"/>
  </w:style>
  <w:style w:type="paragraph" w:styleId="AltBilgi">
    <w:name w:val="footer"/>
    <w:basedOn w:val="Normal"/>
    <w:link w:val="AltBilgiChar"/>
    <w:uiPriority w:val="99"/>
    <w:unhideWhenUsed/>
    <w:rsid w:val="0067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E05"/>
  </w:style>
  <w:style w:type="character" w:styleId="YerTutucuMetni">
    <w:name w:val="Placeholder Text"/>
    <w:basedOn w:val="VarsaylanParagrafYazTipi"/>
    <w:uiPriority w:val="99"/>
    <w:semiHidden/>
    <w:rsid w:val="00677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8D5EE805F47BAA25298E3456B9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93E898-07E8-4912-87D2-E296BF7E4E00}"/>
      </w:docPartPr>
      <w:docPartBody>
        <w:p w:rsidR="00A9716E" w:rsidRDefault="00276C2A" w:rsidP="00276C2A">
          <w:pPr>
            <w:pStyle w:val="B798D5EE805F47BAA25298E3456B944B"/>
          </w:pPr>
          <w:r>
            <w:rPr>
              <w:rStyle w:val="YerTutucuMetni"/>
            </w:rPr>
            <w:t>[Yazar adı]</w:t>
          </w:r>
        </w:p>
      </w:docPartBody>
    </w:docPart>
    <w:docPart>
      <w:docPartPr>
        <w:name w:val="50E4DF65C18045FCA0F343C4235A4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E8C518-5D7C-47B4-AF40-DAE76B2BB4D6}"/>
      </w:docPartPr>
      <w:docPartBody>
        <w:p w:rsidR="00A9716E" w:rsidRDefault="00276C2A" w:rsidP="00276C2A">
          <w:pPr>
            <w:pStyle w:val="50E4DF65C18045FCA0F343C4235A478B"/>
          </w:pPr>
          <w:r>
            <w:rPr>
              <w:rStyle w:val="YerTutucuMetni"/>
            </w:rP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A"/>
    <w:rsid w:val="00060D0E"/>
    <w:rsid w:val="00212366"/>
    <w:rsid w:val="00234917"/>
    <w:rsid w:val="00276C2A"/>
    <w:rsid w:val="003D60C3"/>
    <w:rsid w:val="00490099"/>
    <w:rsid w:val="007E2BDB"/>
    <w:rsid w:val="008141D4"/>
    <w:rsid w:val="009277FC"/>
    <w:rsid w:val="00A0422A"/>
    <w:rsid w:val="00A068B9"/>
    <w:rsid w:val="00A9716E"/>
    <w:rsid w:val="00B51D04"/>
    <w:rsid w:val="00C26FE9"/>
    <w:rsid w:val="00C56756"/>
    <w:rsid w:val="00D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76C2A"/>
    <w:rPr>
      <w:color w:val="808080"/>
    </w:rPr>
  </w:style>
  <w:style w:type="paragraph" w:customStyle="1" w:styleId="B798D5EE805F47BAA25298E3456B944B">
    <w:name w:val="B798D5EE805F47BAA25298E3456B944B"/>
    <w:rsid w:val="00276C2A"/>
  </w:style>
  <w:style w:type="paragraph" w:customStyle="1" w:styleId="50E4DF65C18045FCA0F343C4235A478B">
    <w:name w:val="50E4DF65C18045FCA0F343C4235A478B"/>
    <w:rsid w:val="00276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Rev:0</dc:creator>
  <cp:keywords/>
  <dc:description/>
  <cp:lastModifiedBy>YÖNSİS</cp:lastModifiedBy>
  <cp:revision>2</cp:revision>
  <dcterms:created xsi:type="dcterms:W3CDTF">2024-06-27T05:50:00Z</dcterms:created>
  <dcterms:modified xsi:type="dcterms:W3CDTF">2024-06-27T05:50:00Z</dcterms:modified>
</cp:coreProperties>
</file>